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 A"/>
      </w:pPr>
      <w:r>
        <w:rPr>
          <w:rtl w:val="0"/>
          <w:lang w:val="it-IT"/>
        </w:rPr>
        <w:t>casalQuartett</w:t>
      </w:r>
    </w:p>
    <w:p>
      <w:pPr>
        <w:pStyle w:val="Text A"/>
      </w:pPr>
    </w:p>
    <w:p>
      <w:pPr>
        <w:pStyle w:val="Text A"/>
      </w:pPr>
      <w:r>
        <w:rPr>
          <w:rtl w:val="0"/>
          <w:lang w:val="de-DE"/>
        </w:rPr>
        <w:t>Felix Froschhammer, Violine</w:t>
      </w:r>
    </w:p>
    <w:p>
      <w:pPr>
        <w:pStyle w:val="Text A"/>
      </w:pPr>
      <w:r>
        <w:rPr>
          <w:rtl w:val="0"/>
          <w:lang w:val="de-DE"/>
        </w:rPr>
        <w:t>Rachel Sp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th, Violine</w:t>
      </w:r>
    </w:p>
    <w:p>
      <w:pPr>
        <w:pStyle w:val="Text A"/>
      </w:pPr>
      <w:r>
        <w:rPr>
          <w:rtl w:val="0"/>
          <w:lang w:val="de-DE"/>
        </w:rPr>
        <w:t>Markus Fleck, Viola</w:t>
      </w:r>
    </w:p>
    <w:p>
      <w:pPr>
        <w:pStyle w:val="Text A"/>
      </w:pPr>
      <w:r>
        <w:rPr>
          <w:rtl w:val="0"/>
          <w:lang w:val="de-DE"/>
        </w:rPr>
        <w:t>Sebastian Braun, Violoncello</w:t>
      </w:r>
    </w:p>
    <w:p>
      <w:pPr>
        <w:pStyle w:val="Text A"/>
      </w:pPr>
    </w:p>
    <w:p>
      <w:pPr>
        <w:pStyle w:val="Text B"/>
        <w:jc w:val="both"/>
      </w:pPr>
      <w:r>
        <w:rPr>
          <w:rtl w:val="0"/>
          <w:lang w:val="de-DE"/>
        </w:rPr>
        <w:t>„</w:t>
      </w:r>
      <w:r>
        <w:rPr>
          <w:rtl w:val="0"/>
          <w:lang w:val="de-DE"/>
        </w:rPr>
        <w:t>Ihre Kunst ist mehr als messbare Perfektion im Zusammenspiel, ist Virtuosit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t in seiner gesamten Bedeutung. Ein vierstimmiges, ein atemberaubend differenziertes, emotional starkes Ganzes, ein Stamm mit vier Trieben.</w:t>
      </w:r>
      <w:r>
        <w:rPr>
          <w:rtl w:val="0"/>
          <w:lang w:val="de-DE"/>
        </w:rPr>
        <w:t xml:space="preserve">“ </w:t>
      </w:r>
      <w:r>
        <w:rPr>
          <w:rtl w:val="0"/>
          <w:lang w:val="de-DE"/>
        </w:rPr>
        <w:t>Ausgburger Allgemeine 2023</w:t>
      </w:r>
    </w:p>
    <w:p>
      <w:pPr>
        <w:pStyle w:val="Text B"/>
        <w:jc w:val="both"/>
      </w:pPr>
    </w:p>
    <w:p>
      <w:pPr>
        <w:pStyle w:val="Text B"/>
        <w:jc w:val="both"/>
      </w:pPr>
      <w:r>
        <w:rPr>
          <w:rtl w:val="0"/>
          <w:lang w:val="de-DE"/>
        </w:rPr>
        <w:t>Das 1996 gegr</w:t>
      </w:r>
      <w:r>
        <w:rPr>
          <w:rtl w:val="0"/>
          <w:lang w:val="it-IT"/>
        </w:rPr>
        <w:t>ü</w:t>
      </w:r>
      <w:r>
        <w:rPr>
          <w:rtl w:val="0"/>
          <w:lang w:val="de-DE"/>
        </w:rPr>
        <w:t>ndete casalQuartett wurde vom Carmina Quartett in Z</w:t>
      </w:r>
      <w:r>
        <w:rPr>
          <w:rtl w:val="0"/>
          <w:lang w:val="it-IT"/>
        </w:rPr>
        <w:t>ü</w:t>
      </w:r>
      <w:r>
        <w:rPr>
          <w:rtl w:val="0"/>
          <w:lang w:val="de-DE"/>
        </w:rPr>
        <w:t>rich, dem Alban Berg Quartett in K</w:t>
      </w:r>
      <w:r>
        <w:rPr>
          <w:rtl w:val="0"/>
          <w:lang w:val="sv-SE"/>
        </w:rPr>
        <w:t>ö</w:t>
      </w:r>
      <w:r>
        <w:rPr>
          <w:rtl w:val="0"/>
          <w:lang w:val="de-DE"/>
        </w:rPr>
        <w:t xml:space="preserve">ln und Walter Levin in Basel ausgebildet und spielt seither weltweit. </w:t>
      </w:r>
    </w:p>
    <w:p>
      <w:pPr>
        <w:pStyle w:val="Text B"/>
        <w:jc w:val="both"/>
      </w:pPr>
      <w:r>
        <w:rPr>
          <w:rtl w:val="0"/>
          <w:lang w:val="de-DE"/>
        </w:rPr>
        <w:t xml:space="preserve">Das Quartett profitierte von der Zusammenarbeit mit Musikern wie Martha Argerich, </w:t>
      </w:r>
      <w:r>
        <w:rPr>
          <w:rtl w:val="0"/>
          <w:lang w:val="de-DE"/>
        </w:rPr>
        <w:t>Regula M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 xml:space="preserve">hlemann, </w:t>
      </w:r>
      <w:r>
        <w:rPr>
          <w:rtl w:val="0"/>
          <w:lang w:val="de-DE"/>
        </w:rPr>
        <w:t>Clemens Hagen, Sol Gabetta, Maurice Steger, Marcelo Nisinman, Christoph Pr</w:t>
      </w:r>
      <w:r>
        <w:rPr>
          <w:rtl w:val="0"/>
          <w:lang w:val="fr-FR"/>
        </w:rPr>
        <w:t>é</w:t>
      </w:r>
      <w:r>
        <w:rPr>
          <w:rtl w:val="0"/>
          <w:lang w:val="de-DE"/>
        </w:rPr>
        <w:t>gardien, Khatia Buniatishvili, Gautier Capu</w:t>
      </w:r>
      <w:r>
        <w:rPr>
          <w:rtl w:val="0"/>
          <w:lang w:val="it-IT"/>
        </w:rPr>
        <w:t>ç</w:t>
      </w:r>
      <w:r>
        <w:rPr>
          <w:rtl w:val="0"/>
          <w:lang w:val="it-IT"/>
        </w:rPr>
        <w:t>on, Faz</w:t>
      </w:r>
      <w:r>
        <w:rPr>
          <w:rtl w:val="0"/>
          <w:lang w:val="it-IT"/>
        </w:rPr>
        <w:t>ı</w:t>
      </w:r>
      <w:r>
        <w:rPr>
          <w:rtl w:val="0"/>
          <w:lang w:val="de-DE"/>
        </w:rPr>
        <w:t xml:space="preserve">l Say und vielen anderen. </w:t>
      </w:r>
    </w:p>
    <w:p>
      <w:pPr>
        <w:pStyle w:val="Text B"/>
        <w:jc w:val="both"/>
      </w:pPr>
      <w:r>
        <w:rPr>
          <w:rtl w:val="0"/>
          <w:lang w:val="de-DE"/>
        </w:rPr>
        <w:t xml:space="preserve">Seit 2008 gipfelte die intensive und umfangreiche Arbeit auf historischen Instrumenten von Jacobus Stainer in den CDs </w:t>
      </w:r>
      <w:r>
        <w:rPr>
          <w:rtl w:val="0"/>
          <w:lang w:val="it-IT"/>
        </w:rPr>
        <w:t>„</w:t>
      </w:r>
      <w:r>
        <w:rPr>
          <w:rtl w:val="0"/>
          <w:lang w:val="en-US"/>
        </w:rPr>
        <w:t>Birth of the String Quartet</w:t>
      </w:r>
      <w:r>
        <w:rPr>
          <w:rtl w:val="0"/>
          <w:lang w:val="de-DE"/>
        </w:rPr>
        <w:t xml:space="preserve">“ </w:t>
      </w:r>
      <w:r>
        <w:rPr>
          <w:rtl w:val="0"/>
          <w:lang w:val="nl-NL"/>
        </w:rPr>
        <w:t>I &amp; II, die international h</w:t>
      </w:r>
      <w:r>
        <w:rPr>
          <w:rtl w:val="0"/>
          <w:lang w:val="sv-SE"/>
        </w:rPr>
        <w:t>ö</w:t>
      </w:r>
      <w:r>
        <w:rPr>
          <w:rtl w:val="0"/>
          <w:lang w:val="de-DE"/>
        </w:rPr>
        <w:t xml:space="preserve">chste Anerkennung fanden. Zusammen mit der dritten Produktion </w:t>
      </w:r>
      <w:r>
        <w:rPr>
          <w:rtl w:val="0"/>
          <w:lang w:val="it-IT"/>
        </w:rPr>
        <w:t>„</w:t>
      </w:r>
      <w:r>
        <w:rPr>
          <w:rtl w:val="0"/>
          <w:lang w:val="it-IT"/>
        </w:rPr>
        <w:t>Genesis</w:t>
      </w:r>
      <w:r>
        <w:rPr>
          <w:rtl w:val="0"/>
          <w:lang w:val="de-DE"/>
        </w:rPr>
        <w:t xml:space="preserve">“ </w:t>
      </w:r>
      <w:r>
        <w:rPr>
          <w:rtl w:val="0"/>
          <w:lang w:val="de-DE"/>
        </w:rPr>
        <w:t>- 7 Quartette von Franz X. Richter 1757</w:t>
      </w:r>
      <w:r>
        <w:rPr>
          <w:rtl w:val="0"/>
          <w:lang w:val="de-DE"/>
        </w:rPr>
        <w:t xml:space="preserve">“ </w:t>
      </w:r>
      <w:r>
        <w:rPr>
          <w:rtl w:val="0"/>
          <w:lang w:val="de-DE"/>
        </w:rPr>
        <w:t>wurden sie u.a. mit dem ECHO &amp; DIAPASON D</w:t>
      </w:r>
      <w:r>
        <w:rPr>
          <w:rFonts w:ascii="Arial Unicode MS" w:hAnsi="Arial Unicode MS" w:hint="default"/>
          <w:rtl w:val="0"/>
          <w:lang w:val="it-IT"/>
        </w:rPr>
        <w:t>‘</w:t>
      </w:r>
      <w:r>
        <w:rPr>
          <w:rtl w:val="0"/>
          <w:lang w:val="de-DE"/>
        </w:rPr>
        <w:t>OR ausgezeichnet. Weitere CDs wurden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 den ICMA-Award &amp; GRAMMY nominiert. Den Deutschen Schallplattenpreis erhielt das cQ 2017.</w:t>
      </w:r>
    </w:p>
    <w:p>
      <w:pPr>
        <w:pStyle w:val="Text B"/>
        <w:jc w:val="both"/>
      </w:pPr>
      <w:r>
        <w:rPr>
          <w:rtl w:val="0"/>
          <w:lang w:val="de-DE"/>
        </w:rPr>
        <w:t>In vielen Teilen der Welt und bei renommierten Festivals hat das cQ sein Publikum mit inspiriertem und pr</w:t>
      </w:r>
      <w:r>
        <w:rPr>
          <w:rtl w:val="0"/>
          <w:lang w:val="it-IT"/>
        </w:rPr>
        <w:t>ä</w:t>
      </w:r>
      <w:r>
        <w:rPr>
          <w:rtl w:val="0"/>
          <w:lang w:val="de-DE"/>
        </w:rPr>
        <w:t xml:space="preserve">zisem Musizieren in den Bann gezogen. Die vier Musiker sehen das Quartett als eine der vielseitigsten Gattungen der Musik, die vom 17. Jh. </w:t>
      </w:r>
      <w:r>
        <w:rPr>
          <w:rtl w:val="0"/>
          <w:lang w:val="it-IT"/>
        </w:rPr>
        <w:t>ü</w:t>
      </w:r>
      <w:r>
        <w:rPr>
          <w:rtl w:val="0"/>
          <w:lang w:val="de-DE"/>
        </w:rPr>
        <w:t>ber den Tango Nuevo und den Jazz bis hin zu den neuesten Werken der Gegenwart gleichermassen erfolgreich ist. Ebenso wichtig ist dem Quartett eine konzeptorientierte Programmgestaltung, die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 xml:space="preserve">r das Publikum 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berraschende,  faszinierende Zusammenh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nge und Gegens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tze in der riesigen Vielfalt der Quartettmusik er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>ffnet.</w:t>
      </w:r>
    </w:p>
    <w:p>
      <w:pPr>
        <w:pStyle w:val="Text B"/>
        <w:jc w:val="both"/>
      </w:pPr>
      <w:r>
        <w:rPr>
          <w:rtl w:val="0"/>
          <w:lang w:val="de-DE"/>
        </w:rPr>
        <w:t>Das cQ motiviert nicht nur zu einem lebendigen Dialog zwischen Tradition und Gegenwart, sondern will die k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nstlerische Kraft und den emotionalen Wert der Gattung Streichquartett immer  wieder neu bewusst und erlebbar machen.</w:t>
      </w:r>
    </w:p>
    <w:p>
      <w:pPr>
        <w:pStyle w:val="Text B"/>
        <w:jc w:val="both"/>
      </w:pPr>
      <w:r>
        <w:rPr>
          <w:rtl w:val="0"/>
          <w:lang w:val="de-DE"/>
        </w:rPr>
        <w:t>Mehrere mittels Text &amp; Musik dramaturgisch aufgebaute Programme sind eine weitere, eigenst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 xml:space="preserve">ndige Facette des cQ. So entstanden beispielsweise: </w:t>
      </w:r>
      <w:r>
        <w:rPr>
          <w:rtl w:val="0"/>
          <w:lang w:val="de-DE"/>
        </w:rPr>
        <w:t>„</w:t>
      </w:r>
      <w:r>
        <w:rPr>
          <w:rtl w:val="0"/>
          <w:lang w:val="de-DE"/>
        </w:rPr>
        <w:t>Beethoven - das einsame Genie</w:t>
      </w:r>
      <w:r>
        <w:rPr>
          <w:rtl w:val="0"/>
          <w:lang w:val="de-DE"/>
        </w:rPr>
        <w:t>“</w:t>
      </w:r>
      <w:r>
        <w:rPr>
          <w:rtl w:val="0"/>
          <w:lang w:val="de-DE"/>
        </w:rPr>
        <w:t xml:space="preserve">, zu Franz Schubert </w:t>
      </w:r>
      <w:r>
        <w:rPr>
          <w:rtl w:val="0"/>
          <w:lang w:val="de-DE"/>
        </w:rPr>
        <w:t>„</w:t>
      </w:r>
      <w:r>
        <w:rPr>
          <w:rtl w:val="0"/>
          <w:lang w:val="de-DE"/>
        </w:rPr>
        <w:t>Ich bin zuende mit allen Tr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umen</w:t>
      </w:r>
      <w:r>
        <w:rPr>
          <w:rtl w:val="0"/>
          <w:lang w:val="de-DE"/>
        </w:rPr>
        <w:t>“</w:t>
      </w:r>
      <w:r>
        <w:rPr>
          <w:rtl w:val="0"/>
          <w:lang w:val="de-DE"/>
        </w:rPr>
        <w:t xml:space="preserve">, zu D. Schostakowitsch </w:t>
      </w:r>
      <w:r>
        <w:rPr>
          <w:rtl w:val="0"/>
          <w:lang w:val="de-DE"/>
        </w:rPr>
        <w:t>„</w:t>
      </w:r>
      <w:r>
        <w:rPr>
          <w:rtl w:val="0"/>
          <w:lang w:val="de-DE"/>
        </w:rPr>
        <w:t>Macht &amp; Musik</w:t>
      </w:r>
      <w:r>
        <w:rPr>
          <w:rtl w:val="0"/>
          <w:lang w:val="de-DE"/>
        </w:rPr>
        <w:t>“</w:t>
      </w:r>
      <w:r>
        <w:rPr>
          <w:rtl w:val="0"/>
          <w:lang w:val="de-DE"/>
        </w:rPr>
        <w:t xml:space="preserve">, </w:t>
      </w:r>
      <w:r>
        <w:rPr>
          <w:rtl w:val="0"/>
          <w:lang w:val="de-DE"/>
        </w:rPr>
        <w:t>„</w:t>
      </w:r>
      <w:r>
        <w:rPr>
          <w:rtl w:val="0"/>
          <w:lang w:val="de-DE"/>
        </w:rPr>
        <w:t>Sagenhaftes Nordland</w:t>
      </w:r>
      <w:r>
        <w:rPr>
          <w:rtl w:val="0"/>
          <w:lang w:val="de-DE"/>
        </w:rPr>
        <w:t xml:space="preserve">“ </w:t>
      </w:r>
      <w:r>
        <w:rPr>
          <w:rtl w:val="0"/>
          <w:lang w:val="de-DE"/>
        </w:rPr>
        <w:t xml:space="preserve">und </w:t>
      </w:r>
      <w:r>
        <w:rPr>
          <w:rtl w:val="0"/>
          <w:lang w:val="de-DE"/>
        </w:rPr>
        <w:t xml:space="preserve">zu Fanny &amp; Felix Mendelssohn das Programm </w:t>
      </w:r>
      <w:r>
        <w:rPr>
          <w:rtl w:val="0"/>
          <w:lang w:val="de-DE"/>
        </w:rPr>
        <w:t>„</w:t>
      </w:r>
      <w:r>
        <w:rPr>
          <w:rtl w:val="0"/>
          <w:lang w:val="de-DE"/>
        </w:rPr>
        <w:t>Geschwisterliebe</w:t>
      </w:r>
      <w:r>
        <w:rPr>
          <w:rtl w:val="0"/>
          <w:lang w:val="de-DE"/>
        </w:rPr>
        <w:t>“</w:t>
      </w:r>
      <w:r>
        <w:rPr>
          <w:rtl w:val="0"/>
          <w:lang w:val="de-DE"/>
        </w:rPr>
        <w:t>.</w:t>
      </w:r>
    </w:p>
    <w:p>
      <w:pPr>
        <w:pStyle w:val="Text B"/>
        <w:jc w:val="both"/>
      </w:pPr>
      <w:r>
        <w:rPr>
          <w:rtl w:val="0"/>
          <w:lang w:val="de-DE"/>
        </w:rPr>
        <w:t>Realisiert hat das cQ diese Konzepte u.a. mit Udo Samel, Katja Riemann, Stefan Gubser, Regula Grauwiller, Suzanne von Borsody, Ulrich Noethen, Thomas Sarbacher.</w:t>
      </w:r>
    </w:p>
    <w:p>
      <w:pPr>
        <w:pStyle w:val="Text B"/>
        <w:jc w:val="both"/>
      </w:pPr>
    </w:p>
    <w:p>
      <w:pPr>
        <w:pStyle w:val="Text B"/>
        <w:jc w:val="both"/>
      </w:pPr>
      <w:r>
        <w:rPr>
          <w:rtl w:val="0"/>
          <w:lang w:val="de-DE"/>
        </w:rPr>
        <w:t>2022/23 war das cQ F</w:t>
      </w:r>
      <w:r>
        <w:rPr>
          <w:rtl w:val="0"/>
          <w:lang w:val="sv-SE"/>
        </w:rPr>
        <w:t>ö</w:t>
      </w:r>
      <w:r>
        <w:rPr>
          <w:rtl w:val="0"/>
          <w:lang w:val="fr-FR"/>
        </w:rPr>
        <w:t xml:space="preserve">rderensemble des Programms </w:t>
      </w:r>
      <w:r>
        <w:rPr>
          <w:rtl w:val="0"/>
          <w:lang w:val="it-IT"/>
        </w:rPr>
        <w:t>„</w:t>
      </w:r>
      <w:r>
        <w:rPr>
          <w:rtl w:val="0"/>
          <w:lang w:val="de-DE"/>
        </w:rPr>
        <w:t>NEUSTART KULTUR</w:t>
      </w:r>
      <w:r>
        <w:rPr>
          <w:rtl w:val="0"/>
          <w:lang w:val="de-DE"/>
        </w:rPr>
        <w:t xml:space="preserve">“ </w:t>
      </w:r>
      <w:r>
        <w:rPr>
          <w:rtl w:val="0"/>
          <w:lang w:val="de-DE"/>
        </w:rPr>
        <w:t>der deutschen Bundesregierung.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ext B">
    <w:name w:val="Text B"/>
    <w:next w:val="Text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